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Rule="auto" w:after="20"/>
        <w:jc w:val="center"/>
        <w:rPr/>
      </w:pPr>
      <w:r w:rsidDel="00000000" w:rsidR="00000000" w:rsidRPr="00000000">
        <w:rPr>
          <w:rFonts w:ascii="Arial" w:cs="Calibri" w:eastAsia="Calibri" w:hAnsi="Arial"/>
          <w:b/>
          <w:bCs w:val="1"/>
          <w:color w:val="1F4E79"/>
          <w:sz w:val="36"/>
          <w:szCs w:val="36"/>
          <w:rtl w:val="0"/>
        </w:rPr>
        <w:t xml:space="preserve">Sammy Terry Jr.</w:t>
      </w:r>
      <w:r w:rsidDel="00000000" w:rsidR="00000000" w:rsidRPr="00000000">
        <w:rPr>
          <w:rFonts w:ascii="Arial" w:hAnsi="Arial"/>
          <w:b/>
          <w:color w:val="1F4E79"/>
          <w:sz w:val="36"/>
          <w:rtl w:val="0"/>
        </w:rPr>
      </w:r>
    </w:p>
    <w:p w:rsidR="00000000" w:rsidDel="00000000" w:rsidP="00000000" w:rsidRDefault="00000000" w:rsidRPr="00000000" w14:paraId="00000002">
      <w:pPr>
        <w:spacing w:after="20" w:before="0" w:lineRule="auto"/>
        <w:jc w:val="center"/>
        <w:rPr/>
      </w:pPr>
      <w:r w:rsidDel="00000000" w:rsidR="00000000" w:rsidRPr="00000000">
        <w:rPr>
          <w:rFonts w:ascii="Arial" w:cs="Calibri" w:eastAsia="Calibri" w:hAnsi="Arial"/>
          <w:sz w:val="17"/>
          <w:rtl w:val="0"/>
        </w:rPr>
        <w:t xml:space="preserve">Maplewood, NJ 07040 | (973) 558-3037 | sammyterry111@gmail.com | </w:t>
      </w:r>
      <w:hyperlink r:id="rId6">
        <w:r w:rsidDel="00000000" w:rsidR="00000000" w:rsidRPr="00000000">
          <w:rPr>
            <w:color w:val="0563c1"/>
            <w:u w:val="single"/>
            <w:rtl w:val="0"/>
          </w:rPr>
          <w:t xml:space="preserve">LinkedIn</w:t>
        </w:r>
      </w:hyperlink>
      <w:r w:rsidDel="00000000" w:rsidR="00000000" w:rsidRPr="00000000">
        <w:rPr>
          <w:rFonts w:ascii="Arial" w:cs="Calibri" w:eastAsia="Calibri" w:hAnsi="Arial"/>
          <w:sz w:val="17"/>
          <w:rtl w:val="0"/>
        </w:rPr>
        <w:t xml:space="preserve"> |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Portfolio</w:t>
        </w:r>
      </w:hyperlink>
      <w:r w:rsidDel="00000000" w:rsidR="00000000" w:rsidRPr="00000000">
        <w:rPr>
          <w:rFonts w:ascii="Arial" w:hAnsi="Arial"/>
          <w:sz w:val="17"/>
          <w:rtl w:val="0"/>
        </w:rPr>
      </w:r>
    </w:p>
    <w:p w:rsidR="00000000" w:rsidDel="00000000" w:rsidP="00000000" w:rsidRDefault="00000000" w:rsidRPr="00000000" w14:paraId="00000003">
      <w:pPr>
        <w:spacing w:after="80" w:before="0" w:lineRule="auto"/>
        <w:ind w:left="2160" w:firstLine="720"/>
        <w:jc w:val="center"/>
        <w:rPr/>
      </w:pPr>
      <w:r>
        <w:rPr>
          <w:rFonts w:ascii="Arial" w:hAnsi="Arial"/>
          <w:b/>
          <w:sz w:val="20"/>
        </w:rPr>
        <w:t>Web Developer | Web Content &amp; Operations Manager | AI Systems &amp; Automation</w:t>
      </w:r>
    </w:p>
    <w:p w:rsidR="00000000" w:rsidDel="00000000" w:rsidP="00000000" w:rsidRDefault="00000000" w:rsidRPr="00000000" w14:paraId="00000004">
      <w:pPr>
        <w:pStyle w:val="Heading2"/>
        <w:pBdr>
          <w:bottom w:color="bfbfbf" w:space="1" w:sz="8" w:val="single"/>
        </w:pBdr>
        <w:spacing w:after="40" w:before="100" w:lineRule="auto"/>
        <w:rPr/>
        <w:pBdr>
          <w:bottom w:val="single" w:sz="4" w:space="1" w:color="B4C6E7"/>
        </w:pBdr>
      </w:pPr>
      <w:r w:rsidDel="00000000" w:rsidR="00000000" w:rsidRPr="00000000">
        <w:rPr>
          <w:rFonts w:ascii="Arial" w:cs="Calibri" w:eastAsia="Calibri" w:hAnsi="Arial"/>
          <w:rtl w:val="0"/>
        </w:rPr>
        <w:t xml:space="preserve">PROFESSIONAL SUMMARY</w:t>
      </w:r>
      <w:r w:rsidDel="00000000" w:rsidR="00000000" w:rsidRPr="00000000">
        <w:rPr>
          <w:rFonts w:ascii="Arial" w:hAnsi="Arial"/>
          <w:rtl w:val="0"/>
        </w:rPr>
      </w:r>
    </w:p>
    <w:p w:rsidR="00000000" w:rsidDel="00000000" w:rsidP="00000000" w:rsidRDefault="00000000" w:rsidRPr="00000000" w14:paraId="00000005">
      <w:pPr>
        <w:spacing w:after="60" w:before="0" w:line="240" w:lineRule="auto"/>
        <w:rPr/>
      </w:pPr>
      <w:r>
        <w:rPr>
          <w:rFonts w:ascii="Arial" w:hAnsi="Arial"/>
        </w:rPr>
        <w:t>Web development, content operations, and AI systems professional with 8+ years of experience building and managing digital experiences across enterprise CMS, e-commerce, SEO, analytics, QA, and web production environments. Hands-on experience with Adobe Experience Manager (AEM), WordPress, Shopify, HTML/CSS/JavaScript, and cross-functional website delivery, combined with modern AI engineering skills in Python, FastAPI, LangGraph, RAG, vector databases, LLM workflows, and API integrations. Brings a hybrid background spanning content management, front-end/web development, digital operations, and practical AI automation to improve how teams publish, search, manage, and personalize digital content.</w:t>
      </w:r>
    </w:p>
    <w:p w:rsidR="00000000" w:rsidDel="00000000" w:rsidP="00000000" w:rsidRDefault="00000000" w:rsidRPr="00000000" w14:paraId="00000006">
      <w:pPr>
        <w:pStyle w:val="Heading2"/>
        <w:pBdr>
          <w:bottom w:color="bfbfbf" w:space="1" w:sz="8" w:val="single"/>
        </w:pBdr>
        <w:spacing w:after="40" w:before="100" w:lineRule="auto"/>
        <w:rPr/>
        <w:pBdr>
          <w:bottom w:val="single" w:sz="4" w:space="1" w:color="B4C6E7"/>
        </w:pBdr>
      </w:pPr>
      <w:r>
        <w:rPr>
          <w:rFonts w:ascii="Arial" w:hAnsi="Arial"/>
        </w:rPr>
        <w:t>CORE TECHNICAL SKILLS</w:t>
      </w:r>
    </w:p>
    <w:p w:rsidR="00000000" w:rsidDel="00000000" w:rsidP="00000000" w:rsidRDefault="00000000" w:rsidRPr="00000000" w14:paraId="00000007">
      <w:pPr>
        <w:spacing w:after="26" w:before="0" w:line="240" w:lineRule="auto"/>
        <w:rPr/>
      </w:pPr>
      <w:r>
        <w:rPr>
          <w:b/>
        </w:rPr>
        <w:t>Web Content &amp; CMS:</w:t>
      </w:r>
      <w:r>
        <w:t xml:space="preserve"> Adobe Experience Manager (AEM Sites), AEM authoring, WordPress, Shopify, Joomla, DAM assets, Syndigo PIM, content workflows, page publishing, CMS migrations, structured content concepts</w:t>
      </w:r>
    </w:p>
    <w:p w:rsidR="00000000" w:rsidDel="00000000" w:rsidP="00000000" w:rsidRDefault="00000000" w:rsidRPr="00000000" w14:paraId="00000008">
      <w:pPr>
        <w:spacing w:after="26" w:before="0" w:line="240" w:lineRule="auto"/>
        <w:rPr/>
      </w:pPr>
      <w:r>
        <w:rPr>
          <w:b/>
        </w:rPr>
        <w:t>Web Development:</w:t>
      </w:r>
      <w:r>
        <w:t xml:space="preserve"> HTML5, CSS, JavaScript, React, TypeScript, responsive UI, Tailwind, REST APIs, front-end QA, cross-browser testing, email development</w:t>
      </w:r>
    </w:p>
    <w:p w:rsidR="00000000" w:rsidDel="00000000" w:rsidP="00000000" w:rsidRDefault="00000000" w:rsidRPr="00000000" w14:paraId="00000009">
      <w:pPr>
        <w:spacing w:after="26" w:before="0" w:line="240" w:lineRule="auto"/>
        <w:rPr/>
      </w:pPr>
      <w:r>
        <w:rPr>
          <w:b/>
        </w:rPr>
        <w:t>AI Systems &amp; Automation:</w:t>
      </w:r>
      <w:r>
        <w:t xml:space="preserve"> Python, FastAPI, OpenAI, Claude, LangChain, LangGraph, agentic AI, RAG, MCP/FastMCP, semantic search, ChromaDB/vector databases, prompt engineering, retrieval-grounded workflows</w:t>
      </w:r>
    </w:p>
    <w:p w:rsidR="00000000" w:rsidDel="00000000" w:rsidP="00000000" w:rsidRDefault="00000000" w:rsidRPr="00000000" w14:paraId="0000000A">
      <w:pPr>
        <w:spacing w:after="26" w:before="0" w:line="240" w:lineRule="auto"/>
        <w:rPr/>
      </w:pPr>
      <w:r>
        <w:rPr>
          <w:b/>
        </w:rPr>
        <w:t>SEO, Analytics &amp; Optimization:</w:t>
      </w:r>
      <w:r>
        <w:t xml:space="preserve"> GA4, Adobe Analytics, Google Search Console, Google Tag Manager, Tealium, metadata, schema markup, internal linking, KPI reporting, A/B testing, content personalization</w:t>
      </w:r>
    </w:p>
    <w:p w:rsidR="00000000" w:rsidDel="00000000" w:rsidP="00000000" w:rsidRDefault="00000000" w:rsidRPr="00000000" w14:paraId="0000000B">
      <w:pPr>
        <w:spacing w:after="26" w:before="0" w:line="240" w:lineRule="auto"/>
        <w:rPr/>
      </w:pPr>
      <w:r>
        <w:rPr>
          <w:b/>
        </w:rPr>
        <w:t>Cloud, Delivery &amp; Tooling:</w:t>
      </w:r>
      <w:r>
        <w:t xml:space="preserve"> Docker, Nginx, Git/GitHub, Vercel, Render, AWS exposure, environment configuration, OAuth/API integrations, Jira, Monday.com, Asana</w:t>
      </w:r>
    </w:p>
    <w:p w:rsidR="00000000" w:rsidDel="00000000" w:rsidP="00000000" w:rsidRDefault="00000000" w:rsidRPr="00000000" w14:paraId="0000000C">
      <w:pPr>
        <w:spacing w:after="26" w:before="0" w:line="240" w:lineRule="auto"/>
        <w:rPr/>
      </w:pPr>
      <w:r>
        <w:rPr>
          <w:b/>
        </w:rPr>
        <w:t>Web Operations &amp; Governance:</w:t>
      </w:r>
      <w:r>
        <w:t xml:space="preserve"> QA, UAT, accessibility/WCAG awareness, DAM/PIM validation, analytics/tag governance, content compliance, documentation, stakeholder coordination, agile delivery</w:t>
      </w:r>
    </w:p>
    <w:p w:rsidR="00000000" w:rsidDel="00000000" w:rsidP="00000000" w:rsidRDefault="00000000" w:rsidRPr="00000000" w14:paraId="0000000D">
      <w:pPr>
        <w:pStyle w:val="Heading2"/>
        <w:pBdr>
          <w:bottom w:color="bfbfbf" w:space="1" w:sz="8" w:val="single"/>
        </w:pBdr>
        <w:spacing w:after="40" w:before="100" w:lineRule="auto"/>
        <w:rPr/>
        <w:pBdr>
          <w:bottom w:val="single" w:sz="4" w:space="1" w:color="B4C6E7"/>
        </w:pBdr>
      </w:pPr>
      <w:r>
        <w:rPr>
          <w:rFonts w:ascii="Arial" w:hAnsi="Arial"/>
        </w:rPr>
        <w:t>AI SYSTEMS &amp; DEVELOPMENT PROJECTS</w:t>
      </w:r>
    </w:p>
    <w:p w:rsidR="00000000" w:rsidDel="00000000" w:rsidP="00000000" w:rsidRDefault="00000000" w:rsidRPr="00000000" w14:paraId="0000000E">
      <w:pPr>
        <w:keepNext/>
        <w:spacing w:after="10" w:before="44" w:lineRule="auto"/>
        <w:rPr/>
      </w:pPr>
      <w:r>
        <w:rPr>
          <w:rFonts w:ascii="Arial" w:hAnsi="Arial"/>
          <w:b/>
        </w:rPr>
        <w:t>AI Shopping Assistant | Full-Stack RAG E-commerce Search | Python, FastAPI, React, OpenAI Embeddings, ChromaDB</w:t>
      </w:r>
    </w:p>
    <w:p w:rsidR="00000000" w:rsidDel="00000000" w:rsidP="00000000" w:rsidRDefault="00000000" w:rsidRPr="00000000" w14:paraId="0000000F">
      <w:pPr>
        <w:spacing w:after="10" w:before="0" w:lineRule="auto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 View Project</w:t>
        </w:r>
      </w:hyperlink>
      <w:r w:rsidDel="00000000" w:rsidR="00000000" w:rsidRPr="00000000">
        <w:rPr>
          <w:rFonts w:ascii="Arial" w:hAnsi="Arial"/>
          <w:i/>
          <w:sz w:val="17"/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Built a full-stack AI shopping assistant using semantic search, OpenAI embeddings, and ChromaDB to deliver retrieval-grounded product discovery and conversational recommendations.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Developed FastAPI services and a React storefront interface supporting category, brand, SKU, and metadata-filtered retrieval.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Implemented RAG-based query handling and contextual follow-up interactions to connect product data with natural-language search.</w:t>
      </w:r>
    </w:p>
    <w:p w:rsidR="00000000" w:rsidDel="00000000" w:rsidP="00000000" w:rsidRDefault="00000000" w:rsidRPr="00000000" w14:paraId="00000013">
      <w:pPr>
        <w:keepNext/>
        <w:spacing w:after="10" w:before="44" w:lineRule="auto"/>
        <w:rPr>
          <w:rFonts w:ascii="Calibri" w:cs="Calibri" w:eastAsia="Calibri" w:hAnsi="Calibri"/>
        </w:rPr>
      </w:pPr>
      <w:r>
        <w:rPr>
          <w:rFonts w:ascii="Arial" w:hAnsi="Arial"/>
          <w:b/>
        </w:rPr>
        <w:t>Moon Agent | Full-Stack Agentic AI Planning Assistant | Python, FastAPI, LangGraph, React, TypeScript, Docker, MCP</w:t>
      </w:r>
    </w:p>
    <w:p w:rsidR="00000000" w:rsidDel="00000000" w:rsidP="00000000" w:rsidRDefault="00000000" w:rsidRPr="00000000" w14:paraId="00000014">
      <w:pPr>
        <w:spacing w:after="10" w:before="0" w:lineRule="auto"/>
        <w:rPr/>
      </w:pPr>
      <w:r w:rsidDel="00000000" w:rsidR="00000000" w:rsidRPr="00000000">
        <w:rPr>
          <w:rFonts w:ascii="Arial" w:hAnsi="Arial"/>
          <w:i/>
          <w:sz w:val="17"/>
          <w:rtl w:val="0"/>
        </w:rPr>
        <w:t xml:space="preserve">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View Project</w:t>
        </w:r>
      </w:hyperlink>
      <w:r w:rsidDel="00000000" w:rsidR="00000000" w:rsidRPr="00000000">
        <w:rPr>
          <w:rFonts w:ascii="Arial" w:hAnsi="Arial"/>
          <w:i/>
          <w:sz w:val="17"/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Built a LangGraph-powered AI assistant with tool routing, structured outputs, reasoning/reflection workflows, and personalized action planning.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Developed a custom FastMCP integration layer for external APIs, Google Calendar event creation, and Notion page/database operations.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Containerized and deployed frontend/backend services using Docker, Nginx, environment-based configuration, and API/OAuth credential management.</w:t>
      </w:r>
    </w:p>
    <w:p w:rsidR="00000000" w:rsidDel="00000000" w:rsidP="00000000" w:rsidRDefault="00000000" w:rsidRPr="00000000" w14:paraId="00000018">
      <w:pPr>
        <w:pBdr>
          <w:bottom w:color="bfbfbf" w:space="1" w:sz="8" w:val="single"/>
        </w:pBdr>
        <w:spacing w:after="0" w:before="0" w:lineRule="auto"/>
        <w:rPr/>
      </w:pPr>
      <w:r>
        <w:rPr>
          <w:rFonts w:ascii="Arial" w:hAnsi="Arial"/>
        </w:rPr>
      </w:r>
    </w:p>
    <w:p w:rsidR="00000000" w:rsidDel="00000000" w:rsidP="00000000" w:rsidRDefault="00000000" w:rsidRPr="00000000" w14:paraId="00000019">
      <w:pPr>
        <w:pStyle w:val="Heading2"/>
        <w:pBdr>
          <w:bottom w:color="bfbfbf" w:space="1" w:sz="8" w:val="single"/>
        </w:pBdr>
        <w:spacing w:after="40" w:before="100" w:lineRule="auto"/>
        <w:rPr/>
        <w:pBdr>
          <w:bottom w:val="single" w:sz="4" w:space="1" w:color="B4C6E7"/>
        </w:pBdr>
      </w:pPr>
      <w:r>
        <w:rPr>
          <w:rFonts w:ascii="Arial" w:hAnsi="Arial"/>
        </w:rPr>
        <w:t>PROFESSIONAL EXPERIENCE</w:t>
      </w:r>
    </w:p>
    <w:p w:rsidR="00000000" w:rsidDel="00000000" w:rsidP="00000000" w:rsidRDefault="00000000" w:rsidRPr="00000000" w14:paraId="0000001A">
      <w:pPr>
        <w:keepNext/>
        <w:spacing w:before="44" w:lineRule="auto" w:after="10"/>
        <w:rPr/>
      </w:pPr>
      <w:r w:rsidDel="00000000" w:rsidR="00000000" w:rsidRPr="00000000">
        <w:rPr>
          <w:rFonts w:ascii="Arial" w:cs="Calibri" w:eastAsia="Calibri" w:hAnsi="Arial"/>
          <w:b/>
          <w:bCs w:val="1"/>
          <w:rtl w:val="0"/>
        </w:rPr>
        <w:t xml:space="preserve">Salesforce</w:t>
      </w:r>
      <w:r w:rsidDel="00000000" w:rsidR="00000000" w:rsidRPr="00000000">
        <w:rPr>
          <w:rFonts w:ascii="Arial" w:cs="Calibri" w:eastAsia="Calibri" w:hAnsi="Arial"/>
          <w:b/>
          <w:rtl w:val="0"/>
        </w:rPr>
        <w:t xml:space="preserve"> | Remote | 08/2024 - 04/2025</w:t>
      </w:r>
      <w:r w:rsidDel="00000000" w:rsidR="00000000" w:rsidRPr="00000000">
        <w:rPr>
          <w:rFonts w:ascii="Arial" w:hAnsi="Arial"/>
          <w:b/>
          <w:rtl w:val="0"/>
        </w:rPr>
      </w:r>
    </w:p>
    <w:p w:rsidR="00000000" w:rsidDel="00000000" w:rsidP="00000000" w:rsidRDefault="00000000" w:rsidRPr="00000000" w14:paraId="0000001B">
      <w:pPr>
        <w:keepNext/>
        <w:spacing w:after="20" w:before="0" w:lineRule="auto"/>
        <w:rPr/>
      </w:pPr>
      <w:r>
        <w:rPr>
          <w:rFonts w:ascii="Arial" w:hAnsi="Arial"/>
          <w:b/>
          <w:i/>
        </w:rPr>
        <w:t>Web Experience Manager | Web Operations, Content &amp; QA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Managed 20-30+ weekly website updates across AEM and WordPress for enterprise B2B marketing sites, campaigns, landing pages, and content requests.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Partnered with marketing, product, design, analytics, and engineering teams across intake, build, QA, UAT, launch, and post-publish validation.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Built and validated AEM pages, metadata, DAM assets, links, forms, and responsive/cross-browser behavior to maintain content quality and launch readiness.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Supported SEO, analytics, and UX improvements through metadata, internal linking, schema markup, Google/Adobe Analytics reporting, and KPI tracking.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Coordinated web deliverables and timelines in Jira, Monday.com, and Asana across distributed stakeholders and development teams.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Supported CMS migrations and page transitions while maintaining URL integrity, tracking requirements, content accuracy, and governance standards.</w:t>
      </w:r>
    </w:p>
    <w:p w:rsidR="00000000" w:rsidDel="00000000" w:rsidP="00000000" w:rsidRDefault="00000000" w:rsidRPr="00000000" w14:paraId="00000022">
      <w:r>
        <w:br w:type="page"/>
      </w:r>
      <w:pPr>
        <w:keepNext/>
        <w:spacing w:before="44" w:lineRule="auto" w:after="10"/>
        <w:rPr/>
      </w:pPr>
      <w:r w:rsidDel="00000000" w:rsidR="00000000" w:rsidRPr="00000000">
        <w:rPr>
          <w:rFonts w:ascii="Arial" w:cs="Calibri" w:eastAsia="Calibri" w:hAnsi="Arial"/>
          <w:b/>
          <w:bCs w:val="1"/>
          <w:color w:val="1f4e79"/>
          <w:rtl w:val="0"/>
        </w:rPr>
        <w:t xml:space="preserve">Midea</w:t>
      </w:r>
      <w:r w:rsidDel="00000000" w:rsidR="00000000" w:rsidRPr="00000000">
        <w:rPr>
          <w:rFonts w:ascii="Arial" w:cs="Calibri" w:eastAsia="Calibri" w:hAnsi="Arial"/>
          <w:b/>
          <w:color w:val="1f4e79"/>
          <w:rtl w:val="0"/>
        </w:rPr>
        <w:t xml:space="preserve"> </w:t>
      </w:r>
      <w:r w:rsidDel="00000000" w:rsidR="00000000" w:rsidRPr="00000000">
        <w:rPr>
          <w:rFonts w:ascii="Arial" w:cs="Calibri" w:eastAsia="Calibri" w:hAnsi="Arial"/>
          <w:b/>
          <w:rtl w:val="0"/>
        </w:rPr>
        <w:t xml:space="preserve">| Parsippany, NJ | 03/2022 - 04/2024</w:t>
      </w:r>
      <w:r w:rsidDel="00000000" w:rsidR="00000000" w:rsidRPr="00000000">
        <w:rPr>
          <w:rFonts w:ascii="Arial" w:hAnsi="Arial"/>
          <w:b/>
          <w:rtl w:val="0"/>
        </w:rPr>
      </w:r>
    </w:p>
    <w:p w:rsidR="00000000" w:rsidDel="00000000" w:rsidP="00000000" w:rsidRDefault="00000000" w:rsidRPr="00000000" w14:paraId="00000023">
      <w:pPr>
        <w:keepNext/>
        <w:spacing w:after="20" w:before="0" w:lineRule="auto"/>
        <w:rPr/>
      </w:pPr>
      <w:r w:rsidDel="00000000" w:rsidR="00000000" w:rsidRPr="00000000">
        <w:rPr>
          <w:rFonts w:ascii="Arial" w:cs="Calibri" w:eastAsia="Calibri" w:hAnsi="Arial"/>
          <w:b/>
          <w:bCs w:val="1"/>
          <w:i/>
          <w:rtl w:val="0"/>
        </w:rPr>
        <w:t xml:space="preserve">E-commerce Web Operations &amp; Content Specialist</w:t>
      </w:r>
      <w:r w:rsidDel="00000000" w:rsidR="00000000" w:rsidRPr="00000000">
        <w:rPr>
          <w:rFonts w:ascii="Arial" w:hAnsi="Arial"/>
          <w:b/>
          <w:i/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Managed high-volume e-commerce content updates, seasonal campaigns, PDP/PLP optimization, landing pages, and product launches across Shopify, AEM, DAM, and Syndigo PIM.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Performed end-to-end QA across CMS content, DAM/PIM data, analytics tags, metadata, localized assets, and brand/compliance requirements before launch.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Implemented and managed AEM tagging workflows, including Tealium integration for search and product field tracking.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Used Google Analytics, Adobe Analytics, and Google Search Console to identify SEO, UX, content, and product-discovery opportunities.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Partnered with internal stakeholders and development agencies on website enhancements, troubleshooting, content implementation, and operational improvements.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Supported A/B testing and personalization initiatives designed to improve product discovery and e-commerce engagement.</w:t>
      </w:r>
    </w:p>
    <w:p w:rsidR="00000000" w:rsidDel="00000000" w:rsidP="00000000" w:rsidRDefault="00000000" w:rsidRPr="00000000" w14:paraId="0000002A">
      <w:pPr>
        <w:spacing w:before="0" w:lineRule="auto" w:after="0"/>
        <w:rPr>
          <w:b w:val="1"/>
          <w:bCs w:val="1"/>
        </w:rPr>
      </w:pPr>
      <w:r w:rsidDel="00000000" w:rsidR="00000000" w:rsidRPr="00000000">
        <w:rPr>
          <w:rFonts w:ascii="Arial" w:hAnsi="Arial"/>
          <w:rtl w:val="0"/>
        </w:rPr>
      </w:r>
    </w:p>
    <w:p w:rsidR="00000000" w:rsidDel="00000000" w:rsidP="00000000" w:rsidRDefault="00000000" w:rsidRPr="00000000" w14:paraId="0000002B">
      <w:pPr>
        <w:keepNext/>
        <w:spacing w:before="44" w:lineRule="auto" w:after="10"/>
        <w:rPr/>
      </w:pPr>
      <w:r w:rsidDel="00000000" w:rsidR="00000000" w:rsidRPr="00000000">
        <w:rPr>
          <w:rFonts w:ascii="Arial" w:cs="Calibri" w:eastAsia="Calibri" w:hAnsi="Arial"/>
          <w:b/>
          <w:bCs w:val="1"/>
          <w:color w:val="243f61"/>
          <w:rtl w:val="0"/>
        </w:rPr>
        <w:t xml:space="preserve">AGAIN Interactive</w:t>
      </w:r>
      <w:r w:rsidDel="00000000" w:rsidR="00000000" w:rsidRPr="00000000">
        <w:rPr>
          <w:rFonts w:ascii="Arial" w:cs="Calibri" w:eastAsia="Calibri" w:hAnsi="Arial"/>
          <w:b/>
          <w:rtl w:val="0"/>
        </w:rPr>
        <w:t xml:space="preserve"> | Morristown, NJ | 02/2020 - 01/2021</w:t>
      </w:r>
      <w:r w:rsidDel="00000000" w:rsidR="00000000" w:rsidRPr="00000000">
        <w:rPr>
          <w:rFonts w:ascii="Arial" w:hAnsi="Arial"/>
          <w:b/>
          <w:rtl w:val="0"/>
        </w:rPr>
      </w:r>
    </w:p>
    <w:p w:rsidR="00000000" w:rsidDel="00000000" w:rsidP="00000000" w:rsidRDefault="00000000" w:rsidRPr="00000000" w14:paraId="0000002C">
      <w:pPr>
        <w:keepNext/>
        <w:spacing w:after="20" w:before="0" w:lineRule="auto"/>
        <w:rPr/>
      </w:pPr>
      <w:r w:rsidDel="00000000" w:rsidR="00000000" w:rsidRPr="00000000">
        <w:rPr>
          <w:rFonts w:ascii="Arial" w:cs="Calibri" w:eastAsia="Calibri" w:hAnsi="Arial"/>
          <w:b/>
          <w:bCs w:val="1"/>
          <w:i/>
          <w:rtl w:val="0"/>
        </w:rPr>
        <w:t xml:space="preserve">Email Developer</w:t>
      </w:r>
      <w:r w:rsidDel="00000000" w:rsidR="00000000" w:rsidRPr="00000000">
        <w:rPr>
          <w:rFonts w:ascii="Arial" w:hAnsi="Arial"/>
          <w:b/>
          <w:i/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Developed responsive HTML email experiences and performed QA across layouts, links, assets, browsers, devices, and email clients.</w:t>
      </w:r>
    </w:p>
    <w:p w:rsidR="00000000" w:rsidDel="00000000" w:rsidP="00000000" w:rsidRDefault="00000000" w:rsidRPr="00000000" w14:paraId="0000002E">
      <w:pPr>
        <w:spacing w:before="0" w:lineRule="auto" w:after="0"/>
        <w:rPr>
          <w:b w:val="1"/>
          <w:bCs w:val="1"/>
          <w:color w:val="1f4e79"/>
        </w:rPr>
      </w:pPr>
      <w:r w:rsidDel="00000000" w:rsidR="00000000" w:rsidRPr="00000000">
        <w:rPr>
          <w:rFonts w:ascii="Arial" w:hAnsi="Arial"/>
          <w:rtl w:val="0"/>
        </w:rPr>
      </w:r>
    </w:p>
    <w:p w:rsidR="00000000" w:rsidDel="00000000" w:rsidP="00000000" w:rsidRDefault="00000000" w:rsidRPr="00000000" w14:paraId="0000002F">
      <w:pPr>
        <w:keepNext/>
        <w:spacing w:before="44" w:lineRule="auto" w:after="10"/>
        <w:rPr/>
      </w:pPr>
      <w:r w:rsidDel="00000000" w:rsidR="00000000" w:rsidRPr="00000000">
        <w:rPr>
          <w:rFonts w:ascii="Arial" w:cs="Calibri" w:eastAsia="Calibri" w:hAnsi="Arial"/>
          <w:b/>
          <w:bCs w:val="1"/>
          <w:color w:val="1f4e79"/>
          <w:rtl w:val="0"/>
        </w:rPr>
        <w:t xml:space="preserve">Fetta Inspired Jewelry</w:t>
      </w:r>
      <w:r w:rsidDel="00000000" w:rsidR="00000000" w:rsidRPr="00000000">
        <w:rPr>
          <w:rFonts w:ascii="Arial" w:cs="Calibri" w:eastAsia="Calibri" w:hAnsi="Arial"/>
          <w:b/>
          <w:color w:val="1f4e79"/>
          <w:rtl w:val="0"/>
        </w:rPr>
        <w:t xml:space="preserve"> </w:t>
      </w:r>
      <w:r w:rsidDel="00000000" w:rsidR="00000000" w:rsidRPr="00000000">
        <w:rPr>
          <w:rFonts w:ascii="Arial" w:cs="Calibri" w:eastAsia="Calibri" w:hAnsi="Arial"/>
          <w:b/>
          <w:rtl w:val="0"/>
        </w:rPr>
        <w:t xml:space="preserve">| New York, NY | 02/2017 - 01/2019</w:t>
      </w:r>
      <w:r w:rsidDel="00000000" w:rsidR="00000000" w:rsidRPr="00000000">
        <w:rPr>
          <w:rFonts w:ascii="Arial" w:hAnsi="Arial"/>
          <w:b/>
          <w:rtl w:val="0"/>
        </w:rPr>
      </w:r>
    </w:p>
    <w:p w:rsidR="00000000" w:rsidDel="00000000" w:rsidP="00000000" w:rsidRDefault="00000000" w:rsidRPr="00000000" w14:paraId="00000030">
      <w:pPr>
        <w:keepNext/>
        <w:spacing w:after="20" w:before="0" w:lineRule="auto"/>
        <w:rPr/>
      </w:pPr>
      <w:r w:rsidDel="00000000" w:rsidR="00000000" w:rsidRPr="00000000">
        <w:rPr>
          <w:rFonts w:ascii="Arial" w:cs="Calibri" w:eastAsia="Calibri" w:hAnsi="Arial"/>
          <w:b/>
          <w:bCs w:val="1"/>
          <w:i/>
          <w:rtl w:val="0"/>
        </w:rPr>
        <w:t xml:space="preserve">Graphic/Web Designer and Developer</w:t>
      </w:r>
      <w:r w:rsidDel="00000000" w:rsidR="00000000" w:rsidRPr="00000000">
        <w:rPr>
          <w:rFonts w:ascii="Arial" w:hAnsi="Arial"/>
          <w:b/>
          <w:i/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Designed, developed, and managed WordPress websites, web content, SEO/SEM metadata, analytics tracking, and visual assets aligned to client goals.</w:t>
      </w:r>
    </w:p>
    <w:p w:rsidR="00000000" w:rsidDel="00000000" w:rsidP="00000000" w:rsidRDefault="00000000" w:rsidRPr="00000000" w14:paraId="00000032">
      <w:pPr>
        <w:spacing w:before="0" w:lineRule="auto" w:after="0"/>
        <w:rPr>
          <w:b w:val="1"/>
          <w:bCs w:val="1"/>
          <w:color w:val="243f61"/>
        </w:rPr>
      </w:pPr>
      <w:r w:rsidDel="00000000" w:rsidR="00000000" w:rsidRPr="00000000">
        <w:rPr>
          <w:rFonts w:ascii="Arial" w:hAnsi="Arial"/>
          <w:rtl w:val="0"/>
        </w:rPr>
      </w:r>
    </w:p>
    <w:p w:rsidR="00000000" w:rsidDel="00000000" w:rsidP="00000000" w:rsidRDefault="00000000" w:rsidRPr="00000000" w14:paraId="00000033">
      <w:pPr>
        <w:keepNext/>
        <w:spacing w:before="44" w:lineRule="auto" w:after="10"/>
        <w:rPr/>
      </w:pPr>
      <w:r w:rsidDel="00000000" w:rsidR="00000000" w:rsidRPr="00000000">
        <w:rPr>
          <w:rFonts w:ascii="Arial" w:cs="Calibri" w:eastAsia="Calibri" w:hAnsi="Arial"/>
          <w:b/>
          <w:bCs w:val="1"/>
          <w:color w:val="243f61"/>
          <w:rtl w:val="0"/>
        </w:rPr>
        <w:t xml:space="preserve">Verisk Analytics</w:t>
      </w:r>
      <w:r w:rsidDel="00000000" w:rsidR="00000000" w:rsidRPr="00000000">
        <w:rPr>
          <w:rFonts w:ascii="Arial" w:cs="Calibri" w:eastAsia="Calibri" w:hAnsi="Arial"/>
          <w:b/>
          <w:rtl w:val="0"/>
        </w:rPr>
        <w:t xml:space="preserve"> | Jersey City, NJ | 2014 - 2016</w:t>
      </w:r>
      <w:r w:rsidDel="00000000" w:rsidR="00000000" w:rsidRPr="00000000">
        <w:rPr>
          <w:rFonts w:ascii="Arial" w:hAnsi="Arial"/>
          <w:b/>
          <w:rtl w:val="0"/>
        </w:rPr>
      </w:r>
    </w:p>
    <w:p w:rsidR="00000000" w:rsidDel="00000000" w:rsidP="00000000" w:rsidRDefault="00000000" w:rsidRPr="00000000" w14:paraId="00000034">
      <w:pPr>
        <w:keepNext/>
        <w:spacing w:after="20" w:before="0" w:lineRule="auto"/>
        <w:rPr/>
      </w:pPr>
      <w:r w:rsidDel="00000000" w:rsidR="00000000" w:rsidRPr="00000000">
        <w:rPr>
          <w:rFonts w:ascii="Arial" w:cs="Calibri" w:eastAsia="Calibri" w:hAnsi="Arial"/>
          <w:b/>
          <w:bCs w:val="1"/>
          <w:i/>
          <w:rtl w:val="0"/>
        </w:rPr>
        <w:t xml:space="preserve">Web Developer</w:t>
      </w:r>
      <w:r w:rsidDel="00000000" w:rsidR="00000000" w:rsidRPr="00000000">
        <w:rPr>
          <w:rFonts w:ascii="Arial" w:hAnsi="Arial"/>
          <w:b/>
          <w:i/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Arial" w:hAnsi="Arial"/>
        </w:rPr>
        <w:t>• Migrated and formatted website content in Joomla using HTML/CSS, performed cross-browser QA, and coordinated project work through Basecamp.</w:t>
      </w:r>
    </w:p>
    <w:p w:rsidR="00000000" w:rsidDel="00000000" w:rsidP="00000000" w:rsidRDefault="00000000" w:rsidRPr="00000000" w14:paraId="00000036">
      <w:pPr>
        <w:pStyle w:val="Heading2"/>
        <w:pBdr>
          <w:bottom w:color="bfbfbf" w:space="1" w:sz="8" w:val="single"/>
        </w:pBdr>
        <w:spacing w:after="40" w:before="100" w:lineRule="auto"/>
        <w:rPr/>
        <w:pBdr>
          <w:bottom w:val="single" w:sz="4" w:space="1" w:color="B4C6E7"/>
        </w:pBdr>
      </w:pPr>
      <w:r>
        <w:rPr>
          <w:rFonts w:ascii="Arial" w:hAnsi="Arial"/>
        </w:rPr>
        <w:t>EDUCATION &amp; AI CERTIFICATIONS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Calibri" w:eastAsia="Calibri" w:hAnsi="Arial"/>
          <w:b w:val="1"/>
          <w:bCs w:val="1"/>
          <w:i w:val="0"/>
          <w:iCs w:val="0"/>
          <w:smallCaps w:val="0"/>
          <w:strike w:val="0"/>
          <w:color w:val="000000"/>
          <w:sz w:val="17"/>
          <w:szCs w:val="1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Calibri" w:eastAsia="Calibri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8"/>
          <w:u w:val="none"/>
          <w:shd w:fill="auto" w:val="clear"/>
          <w:vertAlign w:val="baseline"/>
          <w:rtl w:val="0"/>
        </w:rPr>
        <w:t xml:space="preserve">Associate Degree - Gibbs College, Livingston, NJ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Calibri" w:eastAsia="Calibri" w:hAnsi="Arial"/>
          <w:b w:val="1"/>
          <w:bCs w:val="1"/>
          <w:i w:val="0"/>
          <w:iCs w:val="0"/>
          <w:smallCaps w:val="0"/>
          <w:strike w:val="0"/>
          <w:color w:val="000000"/>
          <w:sz w:val="17"/>
          <w:szCs w:val="1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Calibri" w:eastAsia="Calibri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8"/>
          <w:u w:val="none"/>
          <w:shd w:fill="auto" w:val="clear"/>
          <w:vertAlign w:val="baseline"/>
          <w:rtl w:val="0"/>
        </w:rPr>
        <w:t xml:space="preserve">IBM Fundamentals of Building AI Agents - Coursera, 2026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Calibri" w:eastAsia="Calibri" w:hAnsi="Arial"/>
          <w:b w:val="1"/>
          <w:bCs w:val="1"/>
          <w:i w:val="0"/>
          <w:iCs w:val="0"/>
          <w:smallCaps w:val="0"/>
          <w:strike w:val="0"/>
          <w:color w:val="000000"/>
          <w:sz w:val="17"/>
          <w:szCs w:val="1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Calibri" w:eastAsia="Calibri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8"/>
          <w:u w:val="none"/>
          <w:shd w:fill="auto" w:val="clear"/>
          <w:vertAlign w:val="baseline"/>
          <w:rtl w:val="0"/>
        </w:rPr>
        <w:t xml:space="preserve">IBM Building RAG Applications - Coursera, 2026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Calibri" w:eastAsia="Calibri" w:hAnsi="Arial"/>
          <w:b w:val="1"/>
          <w:bCs w:val="1"/>
          <w:i w:val="0"/>
          <w:iCs w:val="0"/>
          <w:smallCaps w:val="0"/>
          <w:strike w:val="0"/>
          <w:color w:val="000000"/>
          <w:sz w:val="17"/>
          <w:szCs w:val="1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Calibri" w:eastAsia="Calibri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8"/>
          <w:u w:val="none"/>
          <w:shd w:fill="auto" w:val="clear"/>
          <w:vertAlign w:val="baseline"/>
          <w:rtl w:val="0"/>
        </w:rPr>
        <w:t xml:space="preserve">IBM Agentic AI with LangChain &amp; LangGraph - Coursera, 2026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Calibri" w:eastAsia="Calibri" w:hAnsi="Arial"/>
          <w:b w:val="1"/>
          <w:bCs w:val="1"/>
          <w:i w:val="0"/>
          <w:iCs w:val="0"/>
          <w:smallCaps w:val="0"/>
          <w:strike w:val="0"/>
          <w:color w:val="000000"/>
          <w:sz w:val="17"/>
          <w:szCs w:val="1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Calibri" w:eastAsia="Calibri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8"/>
          <w:u w:val="none"/>
          <w:shd w:fill="auto" w:val="clear"/>
          <w:vertAlign w:val="baseline"/>
          <w:rtl w:val="0"/>
        </w:rPr>
        <w:t xml:space="preserve">IBM Multi-Agent Systems with LangGraph, CrewAI, AutoGen &amp; BeeAI - Coursera, 2026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Calibri" w:eastAsia="Calibri" w:hAnsi="Arial"/>
          <w:b w:val="1"/>
          <w:bCs w:val="1"/>
          <w:i w:val="0"/>
          <w:iCs w:val="0"/>
          <w:smallCaps w:val="0"/>
          <w:strike w:val="0"/>
          <w:color w:val="000000"/>
          <w:sz w:val="17"/>
          <w:szCs w:val="1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Calibri" w:eastAsia="Calibri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8"/>
          <w:u w:val="none"/>
          <w:shd w:fill="auto" w:val="clear"/>
          <w:vertAlign w:val="baseline"/>
          <w:rtl w:val="0"/>
        </w:rPr>
        <w:t xml:space="preserve">IBM RAG &amp; Agentic AI Professional Certificate - In Progress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240" w:lineRule="auto"/>
        <w:ind w:left="173" w:right="0" w:hanging="17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Calibri" w:eastAsia="Calibri" w:hAnsi="Arial"/>
          <w:b w:val="1"/>
          <w:bCs w:val="1"/>
          <w:i w:val="0"/>
          <w:iCs w:val="0"/>
          <w:smallCaps w:val="0"/>
          <w:strike w:val="0"/>
          <w:color w:val="000000"/>
          <w:sz w:val="17"/>
          <w:szCs w:val="1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Calibri" w:eastAsia="Calibri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8"/>
          <w:u w:val="none"/>
          <w:shd w:fill="auto" w:val="clear"/>
          <w:vertAlign w:val="baseline"/>
          <w:rtl w:val="0"/>
        </w:rPr>
        <w:t xml:space="preserve">AI Automations and N8N - Udemy Certification, 2025</w:t>
      </w:r>
    </w:p>
    <w:sectPr>
      <w:footerReference r:id="rId10" w:type="default"/>
      <w:pgSz w:h="15840" w:w="12240" w:orient="portrait"/>
      <w:pgMar w:bottom="605" w:top="605" w:left="792" w:right="7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19"/>
        <w:szCs w:val="19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  <w:pPr>
      <w:spacing w:after="30" w:line="240" w:lineRule="auto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1f4e79"/>
      <w:sz w:val="28"/>
      <w:szCs w:val="28"/>
    </w:rPr>
  </w:style>
  <w:style w:type="paragraph" w:styleId="Heading2">
    <w:name w:val="heading 2"/>
    <w:basedOn w:val="Normal"/>
    <w:next w:val="Normal"/>
    <w:pPr>
      <w:keepNext/>
      <w:keepLines w:val="1"/>
      <w:spacing w:after="40" w:before="100" w:lineRule="auto"/>
    </w:pPr>
    <w:rPr>
      <w:rFonts w:ascii="Arial" w:cs="Calibri" w:eastAsia="Calibri" w:hAnsi="Arial"/>
      <w:b/>
      <w:bCs w:val="1"/>
      <w:color w:val="1F4E79"/>
      <w:sz w:val="21"/>
      <w:szCs w:val="2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1f4e79"/>
      <w:sz w:val="19"/>
      <w:szCs w:val="19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moon-agent-frontend.vercel.app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linkedin.com/in/sammyterry/" TargetMode="External"/><Relationship Id="rId7" Type="http://schemas.openxmlformats.org/officeDocument/2006/relationships/hyperlink" Target="https://www.samstargraphics.com" TargetMode="External"/><Relationship Id="rId8" Type="http://schemas.openxmlformats.org/officeDocument/2006/relationships/hyperlink" Target="https://shopping-agent-ai.vercel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Sammy Terry Jr. - Web Development, Content Operations &amp; AI Systems Resume</dc:title>
  <cp:lastModifiedBy>python-docx</cp:lastModifiedBy>
  <cp:revision>1</cp:revision>
  <dcterms:modified xsi:type="dcterms:W3CDTF">2026-08-18T23:10:35Z</dcterms:modified>
  <dc:subject>Web Developer | Web Content &amp; Operations Manager | AI Systems &amp; Automation</dc:subject>
</cp:coreProperties>
</file>